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B" w:rsidRDefault="00437429" w:rsidP="002F40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E1DAD95" wp14:editId="53991CEC">
                <wp:simplePos x="0" y="0"/>
                <wp:positionH relativeFrom="column">
                  <wp:posOffset>706755</wp:posOffset>
                </wp:positionH>
                <wp:positionV relativeFrom="paragraph">
                  <wp:posOffset>-1218565</wp:posOffset>
                </wp:positionV>
                <wp:extent cx="5978525" cy="2044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20447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5.65pt;margin-top:-95.9499pt;width:470.7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9" stroked="f"/>
            </w:pict>
          </mc:Fallback>
        </mc:AlternateContent>
      </w:r>
    </w:p>
    <w:p w:rsidR="00865ABB" w:rsidRDefault="00437429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 мероприятий МБОУ </w:t>
      </w:r>
      <w:r w:rsidR="002731F5">
        <w:rPr>
          <w:rFonts w:eastAsia="Times New Roman"/>
          <w:b/>
          <w:bCs/>
          <w:sz w:val="28"/>
          <w:szCs w:val="28"/>
        </w:rPr>
        <w:t xml:space="preserve">СОШ </w:t>
      </w:r>
      <w:proofErr w:type="gramStart"/>
      <w:r w:rsidR="002731F5">
        <w:rPr>
          <w:rFonts w:eastAsia="Times New Roman"/>
          <w:b/>
          <w:bCs/>
          <w:sz w:val="28"/>
          <w:szCs w:val="28"/>
        </w:rPr>
        <w:t>с</w:t>
      </w:r>
      <w:proofErr w:type="gramEnd"/>
      <w:r w:rsidR="002731F5">
        <w:rPr>
          <w:rFonts w:eastAsia="Times New Roman"/>
          <w:b/>
          <w:bCs/>
          <w:sz w:val="28"/>
          <w:szCs w:val="28"/>
        </w:rPr>
        <w:t xml:space="preserve"> Казинка</w:t>
      </w:r>
    </w:p>
    <w:p w:rsidR="00865ABB" w:rsidRDefault="00865ABB">
      <w:pPr>
        <w:spacing w:line="13" w:lineRule="exact"/>
        <w:rPr>
          <w:sz w:val="24"/>
          <w:szCs w:val="24"/>
        </w:rPr>
      </w:pPr>
    </w:p>
    <w:p w:rsidR="00865ABB" w:rsidRDefault="00437429">
      <w:pPr>
        <w:numPr>
          <w:ilvl w:val="0"/>
          <w:numId w:val="2"/>
        </w:numPr>
        <w:tabs>
          <w:tab w:val="left" w:pos="3209"/>
        </w:tabs>
        <w:spacing w:line="246" w:lineRule="auto"/>
        <w:ind w:left="1560" w:right="880" w:firstLine="141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рамках проведения областного месячника, направленного на защиту прав семьи и детей «Вместе ради детей!»</w:t>
      </w:r>
    </w:p>
    <w:p w:rsidR="00865ABB" w:rsidRDefault="00865ABB">
      <w:pPr>
        <w:spacing w:line="298" w:lineRule="exact"/>
        <w:rPr>
          <w:sz w:val="24"/>
          <w:szCs w:val="24"/>
        </w:rPr>
      </w:pPr>
    </w:p>
    <w:tbl>
      <w:tblPr>
        <w:tblW w:w="109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220"/>
        <w:gridCol w:w="2500"/>
        <w:gridCol w:w="2520"/>
      </w:tblGrid>
      <w:tr w:rsidR="00865ABB" w:rsidTr="002731F5">
        <w:trPr>
          <w:trHeight w:val="32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865ABB" w:rsidTr="002731F5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исполнители</w:t>
            </w:r>
          </w:p>
        </w:tc>
      </w:tr>
      <w:tr w:rsidR="00865ABB" w:rsidTr="002731F5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плана мероприятий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10.05.2018 –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865ABB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месячника «Вместе ради детей» на сайте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10.06.2018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</w:tr>
      <w:tr w:rsidR="00865ABB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на информационных стендах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5ABB" w:rsidRDefault="002731F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Чуносова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Т.А.</w:t>
            </w:r>
          </w:p>
        </w:tc>
      </w:tr>
      <w:tr w:rsidR="00865ABB" w:rsidTr="002731F5">
        <w:trPr>
          <w:trHeight w:val="3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</w:tr>
      <w:tr w:rsidR="002731F5" w:rsidTr="002731F5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spacing w:line="30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ящика для анонимных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10.05.2018 –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2731F5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обращений граждан по проблемам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11.05.2018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</w:tr>
      <w:tr w:rsidR="002731F5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семейного неблагополучия, асоциальных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Чуносова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Т.А.</w:t>
            </w:r>
          </w:p>
        </w:tc>
      </w:tr>
      <w:tr w:rsidR="00865ABB" w:rsidTr="002731F5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проявлений в обществе.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</w:tr>
      <w:tr w:rsidR="002731F5" w:rsidTr="002731F5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о проведенных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период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2731F5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мероприятиях областного месячника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</w:tr>
      <w:tr w:rsidR="002731F5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месячника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Чуносова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Т.А.</w:t>
            </w:r>
          </w:p>
        </w:tc>
      </w:tr>
      <w:tr w:rsidR="00865ABB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</w:t>
            </w:r>
          </w:p>
        </w:tc>
      </w:tr>
      <w:tr w:rsidR="00865ABB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информатики</w:t>
            </w:r>
          </w:p>
        </w:tc>
      </w:tr>
      <w:tr w:rsidR="00865ABB" w:rsidTr="002731F5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ABB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Куликов С.А.</w:t>
            </w:r>
          </w:p>
        </w:tc>
      </w:tr>
      <w:tr w:rsidR="002731F5" w:rsidTr="002731F5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spacing w:line="30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буклетов, листовок, плакатов,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10.05.2018 –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2731F5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памяток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2731F5" w:rsidRDefault="002731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25.05.2018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</w:tr>
      <w:tr w:rsidR="002731F5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1F5" w:rsidRDefault="002731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1F5" w:rsidRDefault="002731F5" w:rsidP="00A6557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Чуносова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Т.А.</w:t>
            </w:r>
          </w:p>
        </w:tc>
      </w:tr>
      <w:tr w:rsidR="00865ABB" w:rsidTr="002731F5">
        <w:trPr>
          <w:trHeight w:val="309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единого классного часа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18.05.2018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865ABB" w:rsidTr="002731F5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«Права и обязанности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865ABB" w:rsidTr="002731F5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5ABB" w:rsidRDefault="004374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несовершеннолетних»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5ABB" w:rsidRDefault="00865ABB">
            <w:pPr>
              <w:rPr>
                <w:sz w:val="24"/>
                <w:szCs w:val="24"/>
              </w:rPr>
            </w:pPr>
          </w:p>
        </w:tc>
      </w:tr>
      <w:tr w:rsidR="00874121" w:rsidTr="00874121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121" w:rsidRDefault="00874121" w:rsidP="0087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Default="00874121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Цикл классных часов «Правовая грамота</w:t>
            </w:r>
          </w:p>
          <w:p w:rsidR="00874121" w:rsidRDefault="00874121" w:rsidP="00A65573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школьника»</w:t>
            </w:r>
          </w:p>
          <w:p w:rsidR="00874121" w:rsidRDefault="00874121" w:rsidP="00A655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Default="00874121" w:rsidP="00A6557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10.05.2018 –</w:t>
            </w:r>
            <w:r w:rsidRPr="002F40AC">
              <w:rPr>
                <w:rFonts w:eastAsia="Times New Roman"/>
                <w:sz w:val="28"/>
                <w:szCs w:val="28"/>
              </w:rPr>
              <w:t>25.05.2018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21" w:rsidRDefault="00874121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  <w:r w:rsidRPr="002F40AC">
              <w:rPr>
                <w:rFonts w:eastAsia="Times New Roman"/>
                <w:sz w:val="28"/>
                <w:szCs w:val="28"/>
              </w:rPr>
              <w:t xml:space="preserve"> руководители</w:t>
            </w:r>
          </w:p>
        </w:tc>
      </w:tr>
      <w:tr w:rsidR="00874121" w:rsidTr="00874121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121" w:rsidRDefault="00874121" w:rsidP="0087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Default="00874121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Книжные выставки «Моя семья – мое</w:t>
            </w:r>
            <w:r w:rsidRPr="002F40AC">
              <w:rPr>
                <w:rFonts w:eastAsia="Times New Roman"/>
                <w:sz w:val="28"/>
                <w:szCs w:val="28"/>
              </w:rPr>
              <w:t xml:space="preserve"> богатство», «Законодательство в помощь семье с детьми»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Default="00874121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период</w:t>
            </w:r>
            <w:r w:rsidRPr="002F40AC">
              <w:rPr>
                <w:rFonts w:eastAsia="Times New Roman"/>
                <w:sz w:val="28"/>
                <w:szCs w:val="28"/>
              </w:rPr>
              <w:t xml:space="preserve"> проведения месячника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121" w:rsidRDefault="00874121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Заведующая</w:t>
            </w:r>
            <w:r w:rsidRPr="002F40AC">
              <w:rPr>
                <w:rFonts w:eastAsia="Times New Roman"/>
                <w:sz w:val="28"/>
                <w:szCs w:val="28"/>
              </w:rPr>
              <w:t xml:space="preserve"> школьной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Долгова З.Ф.</w:t>
            </w:r>
          </w:p>
        </w:tc>
      </w:tr>
      <w:tr w:rsidR="00437429" w:rsidTr="00437429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29" w:rsidRDefault="00437429" w:rsidP="0087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429" w:rsidRDefault="00437429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Индивидуальные консультации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несовершеннолетних, родителей.</w:t>
            </w:r>
          </w:p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индивидуально –</w:t>
            </w:r>
          </w:p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психологического сопровождения</w:t>
            </w:r>
          </w:p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 «группы риска»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29" w:rsidRPr="00437429" w:rsidRDefault="00437429" w:rsidP="00437429">
            <w:pPr>
              <w:ind w:left="100"/>
              <w:rPr>
                <w:sz w:val="28"/>
                <w:szCs w:val="28"/>
              </w:rPr>
            </w:pPr>
            <w:r w:rsidRPr="00437429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29" w:rsidRDefault="00437429" w:rsidP="00A6557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  <w:r w:rsidRPr="00437429">
              <w:rPr>
                <w:rFonts w:eastAsia="Times New Roman"/>
                <w:sz w:val="28"/>
                <w:szCs w:val="28"/>
              </w:rPr>
              <w:t xml:space="preserve"> директора </w:t>
            </w:r>
            <w:proofErr w:type="spellStart"/>
            <w:r w:rsidRPr="00437429">
              <w:rPr>
                <w:rFonts w:eastAsia="Times New Roman"/>
                <w:sz w:val="28"/>
                <w:szCs w:val="28"/>
              </w:rPr>
              <w:t>Чуносова</w:t>
            </w:r>
            <w:proofErr w:type="spellEnd"/>
            <w:r w:rsidRPr="00437429">
              <w:rPr>
                <w:rFonts w:eastAsia="Times New Roman"/>
                <w:sz w:val="28"/>
                <w:szCs w:val="28"/>
              </w:rPr>
              <w:t xml:space="preserve"> Т.А.</w:t>
            </w:r>
          </w:p>
        </w:tc>
      </w:tr>
      <w:tr w:rsidR="00437429" w:rsidTr="00437429">
        <w:trPr>
          <w:trHeight w:val="227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29" w:rsidRPr="00874121" w:rsidRDefault="00437429" w:rsidP="00874121">
            <w:pPr>
              <w:rPr>
                <w:sz w:val="28"/>
                <w:szCs w:val="28"/>
              </w:rPr>
            </w:pPr>
            <w:r w:rsidRPr="00874121"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</w:p>
          <w:p w:rsidR="00437429" w:rsidRPr="002F40AC" w:rsidRDefault="00437429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>Анкетирование учащихся «Уровень</w:t>
            </w:r>
          </w:p>
          <w:p w:rsidR="00437429" w:rsidRPr="002F40AC" w:rsidRDefault="00437429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>распространенности насилия в школе и</w:t>
            </w:r>
          </w:p>
          <w:p w:rsidR="00437429" w:rsidRPr="002F40AC" w:rsidRDefault="00437429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 xml:space="preserve">семье», «Выявление </w:t>
            </w:r>
            <w:proofErr w:type="gramStart"/>
            <w:r w:rsidRPr="002F40AC">
              <w:rPr>
                <w:sz w:val="28"/>
                <w:szCs w:val="28"/>
              </w:rPr>
              <w:t>жестокого</w:t>
            </w:r>
            <w:proofErr w:type="gramEnd"/>
          </w:p>
          <w:p w:rsidR="00437429" w:rsidRPr="002F40AC" w:rsidRDefault="00437429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 xml:space="preserve">обращения среди несовершеннолетних, </w:t>
            </w:r>
            <w:proofErr w:type="gramStart"/>
            <w:r w:rsidRPr="002F40AC">
              <w:rPr>
                <w:sz w:val="28"/>
                <w:szCs w:val="28"/>
              </w:rPr>
              <w:t>в</w:t>
            </w:r>
            <w:proofErr w:type="gramEnd"/>
          </w:p>
          <w:p w:rsidR="00437429" w:rsidRPr="002F40AC" w:rsidRDefault="00437429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 xml:space="preserve">семье», «Интернет и социальные сети </w:t>
            </w:r>
            <w:proofErr w:type="gramStart"/>
            <w:r w:rsidRPr="002F40AC">
              <w:rPr>
                <w:sz w:val="28"/>
                <w:szCs w:val="28"/>
              </w:rPr>
              <w:t>в</w:t>
            </w:r>
            <w:proofErr w:type="gramEnd"/>
          </w:p>
          <w:p w:rsidR="00437429" w:rsidRPr="002F40AC" w:rsidRDefault="00437429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>жизни современного подростка».</w:t>
            </w:r>
          </w:p>
          <w:p w:rsidR="00437429" w:rsidRDefault="00437429" w:rsidP="0087412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29" w:rsidRPr="00437429" w:rsidRDefault="00437429" w:rsidP="00437429">
            <w:pPr>
              <w:ind w:left="100"/>
              <w:rPr>
                <w:sz w:val="28"/>
                <w:szCs w:val="28"/>
              </w:rPr>
            </w:pPr>
            <w:r w:rsidRPr="00437429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29" w:rsidRPr="00437429" w:rsidRDefault="00437429" w:rsidP="00A65573">
            <w:pPr>
              <w:ind w:left="100"/>
              <w:rPr>
                <w:sz w:val="28"/>
                <w:szCs w:val="28"/>
              </w:rPr>
            </w:pPr>
            <w:r w:rsidRPr="00437429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37429">
              <w:rPr>
                <w:sz w:val="28"/>
                <w:szCs w:val="28"/>
              </w:rPr>
              <w:t>Чуносова</w:t>
            </w:r>
            <w:proofErr w:type="spellEnd"/>
            <w:r w:rsidRPr="00437429">
              <w:rPr>
                <w:sz w:val="28"/>
                <w:szCs w:val="28"/>
              </w:rPr>
              <w:t xml:space="preserve"> Т.А.</w:t>
            </w:r>
          </w:p>
        </w:tc>
      </w:tr>
      <w:tr w:rsidR="00437429" w:rsidTr="00437429">
        <w:trPr>
          <w:trHeight w:val="41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29" w:rsidRPr="00874121" w:rsidRDefault="00437429" w:rsidP="0087412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429" w:rsidRPr="00437429" w:rsidRDefault="00437429" w:rsidP="004374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29" w:rsidRDefault="00437429" w:rsidP="00A65573">
            <w:pPr>
              <w:ind w:left="100"/>
              <w:rPr>
                <w:sz w:val="20"/>
                <w:szCs w:val="20"/>
              </w:rPr>
            </w:pPr>
          </w:p>
        </w:tc>
      </w:tr>
    </w:tbl>
    <w:p w:rsidR="00865ABB" w:rsidRDefault="00865ABB">
      <w:pPr>
        <w:sectPr w:rsidR="00865ABB" w:rsidSect="002F40AC">
          <w:pgSz w:w="11900" w:h="16838"/>
          <w:pgMar w:top="851" w:right="386" w:bottom="631" w:left="560" w:header="0" w:footer="0" w:gutter="0"/>
          <w:cols w:space="720" w:equalWidth="0">
            <w:col w:w="10960"/>
          </w:cols>
        </w:sectPr>
      </w:pPr>
    </w:p>
    <w:tbl>
      <w:tblPr>
        <w:tblW w:w="109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220"/>
        <w:gridCol w:w="2500"/>
        <w:gridCol w:w="2520"/>
      </w:tblGrid>
      <w:tr w:rsidR="00874121" w:rsidTr="00874121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121" w:rsidRPr="00874121" w:rsidRDefault="00874121" w:rsidP="00874121">
            <w:pPr>
              <w:rPr>
                <w:sz w:val="28"/>
                <w:szCs w:val="28"/>
              </w:rPr>
            </w:pPr>
            <w:r w:rsidRPr="0087412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121" w:rsidRDefault="00874121" w:rsidP="00874121">
            <w:pPr>
              <w:ind w:left="100"/>
              <w:rPr>
                <w:sz w:val="20"/>
                <w:szCs w:val="20"/>
              </w:rPr>
            </w:pPr>
            <w:r w:rsidRPr="002F40AC">
              <w:rPr>
                <w:sz w:val="28"/>
                <w:szCs w:val="28"/>
              </w:rPr>
              <w:t>Конкурс рисунков «Я и закон»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121" w:rsidRPr="00874121" w:rsidRDefault="00874121" w:rsidP="00874121">
            <w:pPr>
              <w:ind w:left="100"/>
              <w:rPr>
                <w:sz w:val="28"/>
                <w:szCs w:val="28"/>
              </w:rPr>
            </w:pPr>
            <w:r w:rsidRPr="00874121">
              <w:rPr>
                <w:sz w:val="28"/>
                <w:szCs w:val="28"/>
              </w:rPr>
              <w:t>23.05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Pr="00874121" w:rsidRDefault="00874121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рисования Пастухов И.О., учителя начальных классов</w:t>
            </w:r>
          </w:p>
        </w:tc>
      </w:tr>
      <w:tr w:rsidR="00874121" w:rsidTr="00874121">
        <w:trPr>
          <w:trHeight w:val="14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Default="00874121" w:rsidP="00874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74121" w:rsidRDefault="00874121" w:rsidP="0087412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Pr="002F40AC" w:rsidRDefault="00874121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>Выявление несовершеннолетних, семей,</w:t>
            </w:r>
          </w:p>
          <w:p w:rsidR="00874121" w:rsidRPr="002F40AC" w:rsidRDefault="00874121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>находящихся в социально опасном</w:t>
            </w:r>
          </w:p>
          <w:p w:rsidR="00874121" w:rsidRPr="002F40AC" w:rsidRDefault="00874121" w:rsidP="002F40AC">
            <w:pPr>
              <w:ind w:left="100"/>
              <w:rPr>
                <w:sz w:val="28"/>
                <w:szCs w:val="28"/>
              </w:rPr>
            </w:pPr>
            <w:proofErr w:type="gramStart"/>
            <w:r w:rsidRPr="002F40AC">
              <w:rPr>
                <w:sz w:val="28"/>
                <w:szCs w:val="28"/>
              </w:rPr>
              <w:t>положении (трудной жизненной</w:t>
            </w:r>
            <w:proofErr w:type="gramEnd"/>
          </w:p>
          <w:p w:rsidR="00874121" w:rsidRPr="002F40AC" w:rsidRDefault="00874121" w:rsidP="002F40AC">
            <w:pPr>
              <w:ind w:left="100"/>
              <w:rPr>
                <w:sz w:val="28"/>
                <w:szCs w:val="28"/>
              </w:rPr>
            </w:pPr>
            <w:r w:rsidRPr="002F40AC">
              <w:rPr>
                <w:sz w:val="28"/>
                <w:szCs w:val="28"/>
              </w:rPr>
              <w:t>ситуации).</w:t>
            </w:r>
          </w:p>
          <w:p w:rsidR="00874121" w:rsidRPr="002F40AC" w:rsidRDefault="00874121" w:rsidP="00874121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121" w:rsidRDefault="00874121" w:rsidP="00874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период</w:t>
            </w:r>
          </w:p>
          <w:p w:rsidR="00874121" w:rsidRDefault="00874121" w:rsidP="00874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  <w:r w:rsidRPr="00874121">
              <w:rPr>
                <w:rFonts w:eastAsia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121" w:rsidRDefault="00874121" w:rsidP="00874121">
            <w:pPr>
              <w:ind w:left="100"/>
              <w:rPr>
                <w:sz w:val="20"/>
                <w:szCs w:val="20"/>
              </w:rPr>
            </w:pPr>
            <w:r w:rsidRPr="00874121"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874121" w:rsidTr="00586C09">
        <w:trPr>
          <w:trHeight w:val="3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121" w:rsidRDefault="00874121" w:rsidP="00586C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01.06.2018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Начальник лагеря</w:t>
            </w:r>
          </w:p>
        </w:tc>
      </w:tr>
      <w:tr w:rsidR="00874121" w:rsidTr="00437429">
        <w:trPr>
          <w:trHeight w:val="325"/>
        </w:trPr>
        <w:tc>
          <w:tcPr>
            <w:tcW w:w="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Путилина Т.И.</w:t>
            </w:r>
          </w:p>
        </w:tc>
      </w:tr>
      <w:tr w:rsidR="00874121" w:rsidTr="00437429">
        <w:trPr>
          <w:trHeight w:val="30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4121" w:rsidRPr="00874121" w:rsidRDefault="00874121" w:rsidP="00874121">
            <w:pPr>
              <w:ind w:left="100"/>
              <w:rPr>
                <w:sz w:val="28"/>
                <w:szCs w:val="28"/>
              </w:rPr>
            </w:pPr>
            <w:r w:rsidRPr="00874121">
              <w:rPr>
                <w:sz w:val="28"/>
                <w:szCs w:val="28"/>
              </w:rPr>
              <w:t>Встреча с представителями ЛООО</w:t>
            </w:r>
          </w:p>
          <w:p w:rsidR="00874121" w:rsidRDefault="00874121" w:rsidP="00874121">
            <w:pPr>
              <w:ind w:left="100"/>
              <w:rPr>
                <w:sz w:val="20"/>
                <w:szCs w:val="20"/>
              </w:rPr>
            </w:pPr>
            <w:r w:rsidRPr="00874121">
              <w:rPr>
                <w:sz w:val="28"/>
                <w:szCs w:val="28"/>
              </w:rPr>
              <w:t>«Поиск пропавших детей»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14.05.2018 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874121" w:rsidTr="00E07BBD">
        <w:trPr>
          <w:trHeight w:val="3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121" w:rsidRDefault="0043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874121" w:rsidRDefault="00874121" w:rsidP="002B601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74121" w:rsidRDefault="008741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</w:tr>
      <w:tr w:rsidR="00874121" w:rsidTr="00C45D98">
        <w:trPr>
          <w:trHeight w:val="308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Default="00874121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121" w:rsidRPr="00874121" w:rsidRDefault="00874121">
            <w:pPr>
              <w:spacing w:line="308" w:lineRule="exact"/>
              <w:ind w:left="100"/>
              <w:rPr>
                <w:sz w:val="28"/>
                <w:szCs w:val="28"/>
              </w:rPr>
            </w:pPr>
            <w:proofErr w:type="spellStart"/>
            <w:r w:rsidRPr="00874121">
              <w:rPr>
                <w:sz w:val="28"/>
                <w:szCs w:val="28"/>
              </w:rPr>
              <w:t>Чуносова</w:t>
            </w:r>
            <w:proofErr w:type="spellEnd"/>
            <w:r w:rsidRPr="00874121">
              <w:rPr>
                <w:sz w:val="28"/>
                <w:szCs w:val="28"/>
              </w:rPr>
              <w:t xml:space="preserve"> Т.А.</w:t>
            </w:r>
          </w:p>
        </w:tc>
      </w:tr>
    </w:tbl>
    <w:p w:rsidR="00865ABB" w:rsidRDefault="00865ABB">
      <w:pPr>
        <w:sectPr w:rsidR="00865ABB">
          <w:pgSz w:w="11900" w:h="16838"/>
          <w:pgMar w:top="1112" w:right="386" w:bottom="1440" w:left="560" w:header="0" w:footer="0" w:gutter="0"/>
          <w:cols w:space="720" w:equalWidth="0">
            <w:col w:w="10960"/>
          </w:cols>
        </w:sectPr>
      </w:pPr>
    </w:p>
    <w:p w:rsidR="00865ABB" w:rsidRDefault="0043742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3629025</wp:posOffset>
                </wp:positionV>
                <wp:extent cx="5978525" cy="2038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203835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83.65pt;margin-top:285.75pt;width:470.7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C9" stroked="f">
                <w10:wrap anchorx="page" anchory="page"/>
              </v:rect>
            </w:pict>
          </mc:Fallback>
        </mc:AlternateContent>
      </w: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00" w:lineRule="exact"/>
        <w:rPr>
          <w:sz w:val="20"/>
          <w:szCs w:val="20"/>
        </w:rPr>
      </w:pPr>
    </w:p>
    <w:p w:rsidR="00865ABB" w:rsidRDefault="00865ABB">
      <w:pPr>
        <w:spacing w:line="281" w:lineRule="exact"/>
        <w:rPr>
          <w:sz w:val="20"/>
          <w:szCs w:val="20"/>
        </w:rPr>
      </w:pPr>
    </w:p>
    <w:p w:rsidR="00865ABB" w:rsidRDefault="00437429">
      <w:pPr>
        <w:numPr>
          <w:ilvl w:val="0"/>
          <w:numId w:val="3"/>
        </w:numPr>
        <w:tabs>
          <w:tab w:val="left" w:pos="518"/>
        </w:tabs>
        <w:spacing w:line="23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 МАЯ СТАРТОВАЛ ОБЛАСТНОЙ МЕСЯЧНИК, НАПРАВЛЕННЫЙ НА ЗАЩИТУ ПРАВ СЕМЬИ И ДЕТЕЙ «ВМЕСТЕ РАДИ ДЕТЕЙ!» </w:t>
      </w:r>
      <w:r>
        <w:rPr>
          <w:rFonts w:eastAsia="Times New Roman"/>
          <w:sz w:val="28"/>
          <w:szCs w:val="28"/>
          <w:shd w:val="clear" w:color="auto" w:fill="FFFFC9"/>
        </w:rPr>
        <w:t xml:space="preserve">МЕРОПРИЯТИЯ МЕСЯЧНИКА, ИНИЦИИРОВАННОГО ПРОКУРАТУРОЙ ЛИПЕЦКОЙ ОБЛАСТИ, НАПРАВЛЕНЫ НА УЛУЧШЕНИЕ ПОЛОЖЕНИЯ </w:t>
      </w:r>
      <w:r>
        <w:rPr>
          <w:rFonts w:eastAsia="Times New Roman"/>
          <w:sz w:val="28"/>
          <w:szCs w:val="28"/>
        </w:rPr>
        <w:t>ДЕТЕЙ В ЛИПЕЦКОЙ ОБЛАСТИ, ПРОФИЛАКТИКУ СЕМЕЙНОГО НАСИЛИЯ И ПРЕСТУПНОСТИ, ПОВЫШЕНИЕ ОБЩЕГО УРОВНЯ ПРАВОСОЗНАНИЯ И ПРАВОВОЙ КУЛЬТУРЫ НАСЕЛЕНИЯ.</w:t>
      </w:r>
    </w:p>
    <w:p w:rsidR="00865ABB" w:rsidRDefault="004374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-1218565</wp:posOffset>
                </wp:positionV>
                <wp:extent cx="5978525" cy="2044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20447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1.65pt;margin-top:-95.9499pt;width:470.7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-605790</wp:posOffset>
                </wp:positionV>
                <wp:extent cx="5978525" cy="2038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203835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1.65pt;margin-top:-47.6999pt;width:470.7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-401955</wp:posOffset>
                </wp:positionV>
                <wp:extent cx="5978525" cy="2057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20574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1.65pt;margin-top:-31.6499pt;width:470.75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-196215</wp:posOffset>
                </wp:positionV>
                <wp:extent cx="5978525" cy="2038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203835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1.65pt;margin-top:-15.4499pt;width:470.7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9" stroked="f"/>
            </w:pict>
          </mc:Fallback>
        </mc:AlternateContent>
      </w:r>
    </w:p>
    <w:sectPr w:rsidR="00865ABB">
      <w:pgSz w:w="11900" w:h="16838"/>
      <w:pgMar w:top="144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2568884"/>
    <w:lvl w:ilvl="0" w:tplc="CCB86498">
      <w:start w:val="1"/>
      <w:numFmt w:val="bullet"/>
      <w:lvlText w:val="С"/>
      <w:lvlJc w:val="left"/>
    </w:lvl>
    <w:lvl w:ilvl="1" w:tplc="A2C62E92">
      <w:numFmt w:val="decimal"/>
      <w:lvlText w:val=""/>
      <w:lvlJc w:val="left"/>
    </w:lvl>
    <w:lvl w:ilvl="2" w:tplc="DB42F418">
      <w:numFmt w:val="decimal"/>
      <w:lvlText w:val=""/>
      <w:lvlJc w:val="left"/>
    </w:lvl>
    <w:lvl w:ilvl="3" w:tplc="CD188722">
      <w:numFmt w:val="decimal"/>
      <w:lvlText w:val=""/>
      <w:lvlJc w:val="left"/>
    </w:lvl>
    <w:lvl w:ilvl="4" w:tplc="AAFE803E">
      <w:numFmt w:val="decimal"/>
      <w:lvlText w:val=""/>
      <w:lvlJc w:val="left"/>
    </w:lvl>
    <w:lvl w:ilvl="5" w:tplc="2CFC28F4">
      <w:numFmt w:val="decimal"/>
      <w:lvlText w:val=""/>
      <w:lvlJc w:val="left"/>
    </w:lvl>
    <w:lvl w:ilvl="6" w:tplc="926CCD9E">
      <w:numFmt w:val="decimal"/>
      <w:lvlText w:val=""/>
      <w:lvlJc w:val="left"/>
    </w:lvl>
    <w:lvl w:ilvl="7" w:tplc="D4E60580">
      <w:numFmt w:val="decimal"/>
      <w:lvlText w:val=""/>
      <w:lvlJc w:val="left"/>
    </w:lvl>
    <w:lvl w:ilvl="8" w:tplc="5EDECB28">
      <w:numFmt w:val="decimal"/>
      <w:lvlText w:val=""/>
      <w:lvlJc w:val="left"/>
    </w:lvl>
  </w:abstractNum>
  <w:abstractNum w:abstractNumId="1">
    <w:nsid w:val="00004AE1"/>
    <w:multiLevelType w:val="hybridMultilevel"/>
    <w:tmpl w:val="EF68FA6E"/>
    <w:lvl w:ilvl="0" w:tplc="093E1498">
      <w:start w:val="1"/>
      <w:numFmt w:val="bullet"/>
      <w:lvlText w:val="в"/>
      <w:lvlJc w:val="left"/>
    </w:lvl>
    <w:lvl w:ilvl="1" w:tplc="57EA1B2E">
      <w:numFmt w:val="decimal"/>
      <w:lvlText w:val=""/>
      <w:lvlJc w:val="left"/>
    </w:lvl>
    <w:lvl w:ilvl="2" w:tplc="06A076B0">
      <w:numFmt w:val="decimal"/>
      <w:lvlText w:val=""/>
      <w:lvlJc w:val="left"/>
    </w:lvl>
    <w:lvl w:ilvl="3" w:tplc="BE346ECC">
      <w:numFmt w:val="decimal"/>
      <w:lvlText w:val=""/>
      <w:lvlJc w:val="left"/>
    </w:lvl>
    <w:lvl w:ilvl="4" w:tplc="EDB251AC">
      <w:numFmt w:val="decimal"/>
      <w:lvlText w:val=""/>
      <w:lvlJc w:val="left"/>
    </w:lvl>
    <w:lvl w:ilvl="5" w:tplc="BC7EC9D0">
      <w:numFmt w:val="decimal"/>
      <w:lvlText w:val=""/>
      <w:lvlJc w:val="left"/>
    </w:lvl>
    <w:lvl w:ilvl="6" w:tplc="DE225560">
      <w:numFmt w:val="decimal"/>
      <w:lvlText w:val=""/>
      <w:lvlJc w:val="left"/>
    </w:lvl>
    <w:lvl w:ilvl="7" w:tplc="B470D3EC">
      <w:numFmt w:val="decimal"/>
      <w:lvlText w:val=""/>
      <w:lvlJc w:val="left"/>
    </w:lvl>
    <w:lvl w:ilvl="8" w:tplc="A9ACDCD0">
      <w:numFmt w:val="decimal"/>
      <w:lvlText w:val=""/>
      <w:lvlJc w:val="left"/>
    </w:lvl>
  </w:abstractNum>
  <w:abstractNum w:abstractNumId="2">
    <w:nsid w:val="00006784"/>
    <w:multiLevelType w:val="hybridMultilevel"/>
    <w:tmpl w:val="647C421E"/>
    <w:lvl w:ilvl="0" w:tplc="EEF0F92A">
      <w:start w:val="1"/>
      <w:numFmt w:val="bullet"/>
      <w:lvlText w:val="С"/>
      <w:lvlJc w:val="left"/>
    </w:lvl>
    <w:lvl w:ilvl="1" w:tplc="570CC776">
      <w:numFmt w:val="decimal"/>
      <w:lvlText w:val=""/>
      <w:lvlJc w:val="left"/>
    </w:lvl>
    <w:lvl w:ilvl="2" w:tplc="A30EEBAE">
      <w:numFmt w:val="decimal"/>
      <w:lvlText w:val=""/>
      <w:lvlJc w:val="left"/>
    </w:lvl>
    <w:lvl w:ilvl="3" w:tplc="20942A66">
      <w:numFmt w:val="decimal"/>
      <w:lvlText w:val=""/>
      <w:lvlJc w:val="left"/>
    </w:lvl>
    <w:lvl w:ilvl="4" w:tplc="DFD0EFD6">
      <w:numFmt w:val="decimal"/>
      <w:lvlText w:val=""/>
      <w:lvlJc w:val="left"/>
    </w:lvl>
    <w:lvl w:ilvl="5" w:tplc="A50AE9C2">
      <w:numFmt w:val="decimal"/>
      <w:lvlText w:val=""/>
      <w:lvlJc w:val="left"/>
    </w:lvl>
    <w:lvl w:ilvl="6" w:tplc="71DA1A4A">
      <w:numFmt w:val="decimal"/>
      <w:lvlText w:val=""/>
      <w:lvlJc w:val="left"/>
    </w:lvl>
    <w:lvl w:ilvl="7" w:tplc="F27E6B50">
      <w:numFmt w:val="decimal"/>
      <w:lvlText w:val=""/>
      <w:lvlJc w:val="left"/>
    </w:lvl>
    <w:lvl w:ilvl="8" w:tplc="7BF025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BB"/>
    <w:rsid w:val="002731F5"/>
    <w:rsid w:val="002F40AC"/>
    <w:rsid w:val="00437429"/>
    <w:rsid w:val="00865ABB"/>
    <w:rsid w:val="008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1BUX</cp:lastModifiedBy>
  <cp:revision>3</cp:revision>
  <dcterms:created xsi:type="dcterms:W3CDTF">2018-05-21T14:14:00Z</dcterms:created>
  <dcterms:modified xsi:type="dcterms:W3CDTF">2018-05-24T12:13:00Z</dcterms:modified>
</cp:coreProperties>
</file>