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3223"/>
        <w:gridCol w:w="2709"/>
      </w:tblGrid>
      <w:tr w:rsidR="0036738B" w:rsidRPr="0036738B" w:rsidTr="0036738B">
        <w:trPr>
          <w:trHeight w:val="357"/>
        </w:trPr>
        <w:tc>
          <w:tcPr>
            <w:tcW w:w="3745" w:type="dxa"/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  методического объединения учителей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Протокол №______</w:t>
            </w:r>
          </w:p>
          <w:p w:rsidR="0036738B" w:rsidRPr="0036738B" w:rsidRDefault="00A30388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 20__ г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МО:________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2" w:type="dxa"/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______А.В.Бирюкова  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«___» «____» 20___ г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1" w:type="dxa"/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школы:</w:t>
            </w:r>
          </w:p>
          <w:p w:rsidR="00A30388" w:rsidRDefault="00A30388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</w:p>
          <w:p w:rsidR="0036738B" w:rsidRPr="0036738B" w:rsidRDefault="00A30388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Н. </w:t>
            </w:r>
            <w:r w:rsidR="0036738B"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Косенкова</w:t>
            </w:r>
          </w:p>
          <w:p w:rsidR="0036738B" w:rsidRPr="0036738B" w:rsidRDefault="00A30388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 20__ г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</w:t>
            </w:r>
          </w:p>
          <w:p w:rsidR="0036738B" w:rsidRPr="0036738B" w:rsidRDefault="00A30388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«___» ________ 20__ </w:t>
            </w:r>
          </w:p>
          <w:p w:rsidR="0036738B" w:rsidRPr="0036738B" w:rsidRDefault="0036738B" w:rsidP="0036738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738B" w:rsidRPr="00A30388" w:rsidRDefault="0036738B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36738B" w:rsidRPr="00A30388" w:rsidRDefault="0036738B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предмета «Русский язык»</w:t>
      </w:r>
    </w:p>
    <w:p w:rsidR="0036738B" w:rsidRPr="00A30388" w:rsidRDefault="0036738B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10 класса</w:t>
      </w:r>
    </w:p>
    <w:p w:rsidR="0036738B" w:rsidRPr="00A30388" w:rsidRDefault="0036738B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образовательного учреждения</w:t>
      </w:r>
    </w:p>
    <w:p w:rsidR="0036738B" w:rsidRPr="00A30388" w:rsidRDefault="00A30388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6738B"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редней общеобразовательной школы </w:t>
      </w:r>
      <w:proofErr w:type="gramStart"/>
      <w:r w:rsidR="0036738B"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36738B"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Казинка</w:t>
      </w:r>
    </w:p>
    <w:p w:rsidR="0036738B" w:rsidRPr="00A30388" w:rsidRDefault="0036738B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Грязинского муниципального района Липецкой области</w:t>
      </w:r>
    </w:p>
    <w:p w:rsidR="0036738B" w:rsidRPr="00A30388" w:rsidRDefault="0036738B" w:rsidP="0036738B">
      <w:pPr>
        <w:tabs>
          <w:tab w:val="left" w:pos="2212"/>
        </w:tabs>
        <w:spacing w:before="100" w:beforeAutospacing="1" w:after="199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Павловской Марины Александровны.</w:t>
      </w:r>
    </w:p>
    <w:p w:rsidR="0036738B" w:rsidRPr="00A30388" w:rsidRDefault="00EF3BDE" w:rsidP="0036738B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2014-2015</w:t>
      </w:r>
      <w:r w:rsidR="0036738B" w:rsidRP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  <w:r w:rsidR="00A3038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738B" w:rsidRPr="0036738B" w:rsidRDefault="0036738B" w:rsidP="0036738B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38B" w:rsidRPr="0036738B" w:rsidRDefault="0036738B" w:rsidP="0036738B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38B" w:rsidRPr="0036738B" w:rsidRDefault="0036738B" w:rsidP="0036738B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38B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38B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38B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38B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38B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38B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Гольцовой</w:t>
      </w:r>
      <w:proofErr w:type="spellEnd"/>
      <w:r w:rsidR="00CE4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(учебник: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язык. 10-11 классы. 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«Русское слово», 2010)</w:t>
      </w:r>
      <w:proofErr w:type="gramEnd"/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авторской программы мотивирован тем, что она рекомендована Министерством образования РФ для общеобразовательных классо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соответствует стандарту основного общего образования по русскому языку, социальному заказу родителей;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принципов системности, научности, доступности и преемственности;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развитию коммуникативной компетенции учащихся;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изучения русского языка на базовом уровне. В соответствии с учебным планом школы на изучение русского языка выдел</w:t>
      </w:r>
      <w:r w:rsidR="00CE4F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bookmarkStart w:id="0" w:name="_GoBack"/>
      <w:bookmarkEnd w:id="0"/>
      <w:r w:rsidR="00CE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предусмотренного программой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Н.Г.Гольцовой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Изучаемый в 10 классе материал рассматривается на текстовой основе, в тесной связи с синтаксисом и пунктуацией, комплексным анализом текста. С 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подготовки учащихся к ЕГЭ продумана система практических и контрольных работ, включающих задания части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курса —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повторение, обобщение и систематизация знаний по фонетике, грамматике, орфографии и пунктуации.</w:t>
      </w:r>
    </w:p>
    <w:p w:rsidR="0036738B" w:rsidRPr="00EF3BDE" w:rsidRDefault="0036738B" w:rsidP="00A30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</w:t>
      </w:r>
      <w:r w:rsidR="00A30388"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едческой</w:t>
      </w:r>
      <w:proofErr w:type="spellEnd"/>
      <w:r w:rsidR="00A30388"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учащихся.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38B" w:rsidRPr="00EF3BDE" w:rsidRDefault="0036738B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0388"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7B6" w:rsidRDefault="0036738B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 </w:t>
      </w: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B6" w:rsidRDefault="006637B6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8B" w:rsidRPr="00EF3BDE" w:rsidRDefault="0036738B" w:rsidP="00A30388">
      <w:pPr>
        <w:spacing w:before="100" w:beforeAutospacing="1" w:after="100" w:afterAutospacing="1" w:line="240" w:lineRule="auto"/>
        <w:ind w:left="1008" w:hanging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ТРЕБОВАНИЯ К УРОВНЮ ПОДГОТОВКИ ВЫПУСКНИКОВ</w:t>
      </w:r>
    </w:p>
    <w:p w:rsidR="0036738B" w:rsidRPr="00EF3BDE" w:rsidRDefault="0036738B" w:rsidP="0036738B">
      <w:pPr>
        <w:spacing w:before="120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изучения русского языка на базовом уровне ученик должен</w:t>
      </w:r>
    </w:p>
    <w:p w:rsidR="0036738B" w:rsidRPr="00EF3BDE" w:rsidRDefault="0036738B" w:rsidP="0036738B">
      <w:pPr>
        <w:spacing w:before="120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основные функции языка; связь языка и истории, культуры русского и других народов;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смысл понятий: речевая ситуация и ее компоненты, литературный язык, языковая норма, культура речи;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основные единицы и уровни языка, их признаки и взаимосвязь;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особенности каждого вида речевой деятельности;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6738B" w:rsidRPr="00EF3BDE" w:rsidRDefault="0036738B" w:rsidP="0036738B">
      <w:pPr>
        <w:spacing w:before="120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анализировать языковые единицы с точки зрения правильности, точности и уместности их употребления;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проводить лингвистический анализ текстов различных функциональных стилей и разновидностей языка;</w:t>
      </w:r>
    </w:p>
    <w:p w:rsidR="0036738B" w:rsidRPr="00EF3BDE" w:rsidRDefault="0036738B" w:rsidP="0036738B">
      <w:pPr>
        <w:spacing w:before="120" w:after="59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3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  <w:r w:rsidRPr="00EF3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чтение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использовать основные виды чтения (ознакомительно-изучающее, 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ознакомительно-реферативное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 зависимости от коммуникативной задачи;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извлекать необходимую информацию из различных источников: учебно-научных текстов, справочной литературы, средств массовой 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в том числе представленных в электронном виде на различных информационных носителях;</w:t>
      </w:r>
    </w:p>
    <w:p w:rsidR="0036738B" w:rsidRPr="00EF3BDE" w:rsidRDefault="0036738B" w:rsidP="0036738B">
      <w:pPr>
        <w:spacing w:before="120" w:after="59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 и письмо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соблюдать в практике письма орфографические и пунктуационные нормы современного русского литературного языка;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использовать основные приемы информационной переработки устного и письменного текста;</w:t>
      </w:r>
    </w:p>
    <w:p w:rsidR="0036738B" w:rsidRPr="00EF3BDE" w:rsidRDefault="0036738B" w:rsidP="0036738B">
      <w:pPr>
        <w:spacing w:before="120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6738B" w:rsidRPr="00EF3BDE" w:rsidRDefault="0036738B" w:rsidP="0036738B">
      <w:pPr>
        <w:spacing w:before="59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самообразования и активного участия в производственной, культурной и общественной жизни государства.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русского языка ученик должен </w:t>
      </w: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36738B" w:rsidRPr="00EF3BDE" w:rsidRDefault="0036738B" w:rsidP="0036738B">
      <w:pPr>
        <w:spacing w:before="4" w:after="100" w:afterAutospacing="1" w:line="240" w:lineRule="auto"/>
        <w:ind w:lef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13"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но-культурной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учебно-научной, официально-деловой сферах общения;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6738B" w:rsidRPr="00EF3BDE" w:rsidRDefault="0036738B" w:rsidP="0036738B">
      <w:pPr>
        <w:spacing w:before="4" w:after="100" w:afterAutospacing="1" w:line="240" w:lineRule="auto"/>
        <w:ind w:left="19" w:right="4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информационно-смысловая переработка текста в процессе чтения и </w:t>
      </w:r>
      <w:proofErr w:type="spellStart"/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</w:t>
      </w:r>
      <w:proofErr w:type="spellEnd"/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вания</w:t>
      </w:r>
      <w:proofErr w:type="spellEnd"/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9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воспринимать информацию и понимать читаемый и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аудируемый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комментировать и оценивать информацию исходного текста, определять позицию автора;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9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9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коммуникативную цель слушания текста и в соответствии с этим </w:t>
      </w:r>
      <w:proofErr w:type="spellStart"/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зовывать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9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языковые, графические особенности текста, трудности его </w:t>
      </w:r>
      <w:proofErr w:type="spellStart"/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 организовывать процесс чтения в зависимости от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9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необходимую информацию из различных источников: учебно-научных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справочной литературой по русскому языку;</w:t>
      </w:r>
    </w:p>
    <w:p w:rsidR="0036738B" w:rsidRPr="00EF3BDE" w:rsidRDefault="0036738B" w:rsidP="0036738B">
      <w:pPr>
        <w:spacing w:before="4" w:after="100" w:afterAutospacing="1" w:line="240" w:lineRule="auto"/>
        <w:ind w:left="9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36738B" w:rsidRPr="00EF3BDE" w:rsidRDefault="0036738B" w:rsidP="0036738B">
      <w:pPr>
        <w:spacing w:before="100" w:beforeAutospacing="1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использовать информацию исходного текста других видов деятельности (при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материалов, при выполнении проектных заданий, подготовке докладов, ре​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738B" w:rsidRPr="00EF3BDE" w:rsidRDefault="0036738B" w:rsidP="0036738B">
      <w:pPr>
        <w:spacing w:before="9" w:after="100" w:afterAutospacing="1" w:line="240" w:lineRule="auto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устного и письменного речевого высказывания: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738B" w:rsidRPr="00EF3BDE" w:rsidRDefault="0036738B" w:rsidP="0036738B">
      <w:pPr>
        <w:spacing w:before="9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основную мысль (коммуникативное намерение) своего </w:t>
      </w:r>
      <w:proofErr w:type="spellStart"/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эту мысль, убедительно аргументировать свою точку зрения;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выстраивать композицию письменного высказывания, обеспечивая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связность изложения, выбирать языковые средства, обеспечивающие правильность, точность и выразительность речи;</w:t>
      </w:r>
    </w:p>
    <w:p w:rsidR="0036738B" w:rsidRPr="00EF3BDE" w:rsidRDefault="0036738B" w:rsidP="0036738B">
      <w:pPr>
        <w:spacing w:before="9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свою позицию по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вопросу, затронутому в прочитанном или прослушан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​ном тексте, давать оценку художественным особенностям исходного текста;</w:t>
      </w:r>
    </w:p>
    <w:p w:rsidR="0036738B" w:rsidRPr="00EF3BDE" w:rsidRDefault="0036738B" w:rsidP="0036738B">
      <w:pPr>
        <w:spacing w:before="4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основными жанрами публицистики, создавать собственные письменные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устное высказывание на лингвистические темы;</w:t>
      </w:r>
    </w:p>
    <w:p w:rsidR="0036738B" w:rsidRPr="00EF3BDE" w:rsidRDefault="0036738B" w:rsidP="0036738B">
      <w:pPr>
        <w:spacing w:before="4" w:after="100" w:afterAutospacing="1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приемами редактирования текста, используя возможности лексической и грамматической синонимии;</w:t>
      </w:r>
    </w:p>
    <w:p w:rsidR="0036738B" w:rsidRPr="00EF3BDE" w:rsidRDefault="0036738B" w:rsidP="0036738B">
      <w:pPr>
        <w:spacing w:before="4" w:after="100" w:afterAutospacing="1" w:line="24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речевое высказывание с опорой на полученные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речеведческие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знания;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текста и языковых единиц: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разные виды языкового разбора;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1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опознавать и анализировать языковые единицы с точки зрения правильности,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уместности их употребления;</w:t>
      </w:r>
    </w:p>
    <w:p w:rsidR="0036738B" w:rsidRPr="00EF3BDE" w:rsidRDefault="0036738B" w:rsidP="0036738B">
      <w:pPr>
        <w:spacing w:before="4" w:after="100" w:afterAutospacing="1" w:line="240" w:lineRule="auto"/>
        <w:ind w:left="1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 и использования изобразительно-выразительных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языка;</w:t>
      </w:r>
    </w:p>
    <w:p w:rsidR="0036738B" w:rsidRPr="00EF3BDE" w:rsidRDefault="0036738B" w:rsidP="0036738B">
      <w:pPr>
        <w:spacing w:before="4" w:after="100" w:afterAutospacing="1" w:line="24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языковых норм и правил речевого поведения:</w:t>
      </w:r>
    </w:p>
    <w:p w:rsidR="0036738B" w:rsidRPr="00EF3BDE" w:rsidRDefault="0036738B" w:rsidP="0036738B">
      <w:pPr>
        <w:spacing w:before="4" w:after="100" w:afterAutospacing="1" w:line="240" w:lineRule="auto"/>
        <w:ind w:left="1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в процессе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орфографические и пунктуационные нормы;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использовать языковые единицы в речи;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1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1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спорах, диспутах, дискуссиях, владеть умениями доказывать, </w:t>
      </w:r>
      <w:proofErr w:type="spellStart"/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зрения, соглашаться или не соглашаться с мнением оппонента в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этикой речевого взаимодействия;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1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фиксировать замеченные нарушения норм в процессе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различать </w:t>
      </w:r>
      <w:proofErr w:type="spellStart"/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spellEnd"/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матические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и речевые недочеты, тактично реагировать на речевые погрешности в высказываниях собеседников.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Элементы педагогических технологий</w:t>
      </w:r>
    </w:p>
    <w:p w:rsidR="0036738B" w:rsidRPr="00EF3BDE" w:rsidRDefault="0036738B" w:rsidP="0036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личностно-ориентированное обучение;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проблемное обучение;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тест-технологии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738B" w:rsidRPr="00EF3BDE" w:rsidRDefault="0036738B" w:rsidP="0036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сотрудничество</w:t>
      </w: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38B" w:rsidRPr="00EF3BDE" w:rsidRDefault="006637B6" w:rsidP="006637B6">
      <w:pPr>
        <w:tabs>
          <w:tab w:val="left" w:pos="119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Уче</w:t>
      </w:r>
      <w:r w:rsidR="0036738B"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бно-программные материалы: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1)​ Примерная программа основного общего образования по русскому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для образовательных учреждений с русским языком обучения.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образование № 8, 2005г.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Сборник нормативных документов. Русский язык. Федеральный компонент государственного стандарта. Федеральный базисный план. Москва. Дрофа. 2006г.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Программы для общеобразовательных школ, гимназий, лицеев «Русский язык 5-11классы», составители: М.М. Разумовская, С.И. Львова, В.И.Капинос, В.В. Львов, М.С. Соловейчик – М.: Дрофа, 2002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Учебно-теоретические материалы: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и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Русский язык. 10-11 классы. Учебник для общеобразовательных учреждений. 4-е издание. М., «Русское слово», 2007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Русский язык. 10-11 классы. Книга для учителя. М., 2006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и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Русский язык в таблицах. 10-11 классы. М., 2006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Львова С.И. и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Настольная книга учителя русского языка. 5-11 классы. М., 2007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5.​ Компакт-диски «Уроки русского языка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» (5 – 9 классы)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6.​ Компакт-диск «Репетитор по русскому языку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2009»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Учебно-практические материалы: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Миловидова И. Проверяем свою грамотность. Тесты. / И. Миловидова. М.: ООО «Айрис», 2008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Русский язык. Тренировочные задания/ И.П.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С.И. Львов, В.А. Коханова. – М.: Эскимо, 2009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Единый государственный экзамен 2009: Контрольно-измерительные материалы: Рус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/ В.И. Капинос (рук.), С.И. Львова, Л.И.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РФ. – М.: Просвещение, 2009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Учебно-справочные материалы: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F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Большой справочник для школьников и поступающих в вузы / Т.М.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К.А. </w:t>
      </w:r>
      <w:proofErr w:type="spell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Войлочкова</w:t>
      </w:r>
      <w:proofErr w:type="spell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Герасимова и др. – 2 –е издание - М.: Дрофа, 1999</w:t>
      </w:r>
    </w:p>
    <w:p w:rsidR="0036738B" w:rsidRPr="00EF3BDE" w:rsidRDefault="0036738B" w:rsidP="003673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Ожегов С.И., Шведова Н.</w:t>
      </w:r>
      <w:proofErr w:type="gramStart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EF3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A30388" w:rsidRDefault="00A30388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38B" w:rsidRPr="00A30388" w:rsidRDefault="0036738B" w:rsidP="0036738B">
      <w:pPr>
        <w:spacing w:before="100" w:beforeAutospacing="1" w:after="100" w:afterAutospacing="1" w:line="240" w:lineRule="auto"/>
        <w:ind w:left="9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</w:t>
      </w:r>
      <w:r w:rsidR="00A30388" w:rsidRPr="00A30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="00A30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3511"/>
        <w:gridCol w:w="1443"/>
        <w:gridCol w:w="1960"/>
        <w:gridCol w:w="1345"/>
      </w:tblGrid>
      <w:tr w:rsidR="0036738B" w:rsidRPr="0036738B" w:rsidTr="0036738B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36738B" w:rsidRPr="0036738B" w:rsidTr="003673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работы, практикумы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графика, орфоэпия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Лексика, фразеология, лексикография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Причастие. Деепричастие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9E2F5A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 Союз. Частицы. Междометия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9E2F5A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9E2F5A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8B" w:rsidRPr="0036738B" w:rsidTr="0036738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38B" w:rsidRPr="0036738B" w:rsidRDefault="0036738B" w:rsidP="0036738B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A30388" w:rsidRDefault="00A30388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388" w:rsidRDefault="00A30388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388" w:rsidRDefault="00A30388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BDE" w:rsidRDefault="00EF3BDE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38B" w:rsidRPr="00EF3BDE" w:rsidRDefault="0036738B" w:rsidP="00EF3BDE">
      <w:pPr>
        <w:tabs>
          <w:tab w:val="left" w:pos="242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ЛЕКСИКА. ФРАЗЕОЛОГИЯ. ЛЕКСИКОГРАФИЯ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основные единицы лексики и фразеологии.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Лексикография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ФОНЕТИКА. ГРАФИКА. ОРФОЭПИЯ</w:t>
      </w:r>
      <w:proofErr w:type="gramStart"/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 И СЛОВООБРАЗОВАНИЕ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понятия </w:t>
      </w:r>
      <w:proofErr w:type="spell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 разбор слова.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Словообразовательные словари. Словообразовательный разбор.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формообразования в современном русском языке.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также раздел «Культура речи».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 И ОРФОГРАФИЯ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морфологии и орфографии. Взаимосвязь морфологии и орфографии.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орфографии.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принцип как ведущий принцип русской орфографии. Фонетические и традиционные написания.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Проверяемые и непроверяемые безударные гласные в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Чередующиеся гласные в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гласных после шипящих. Употребление гласных после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букв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proofErr w:type="gramEnd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Е, Ё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сочетания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морфемах.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звонких и глухих согласных.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непроизносимых согласных и сочетаний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СЧ, ЗЧ, ТЧ</w:t>
      </w:r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ЖЧ</w:t>
      </w:r>
      <w:r w:rsidRPr="00EF3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СТЧ, ЗДЧ.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двойных согласных.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Правописание гласных и согласных в приставках.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proofErr w:type="gram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ПРИ-.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gram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gramEnd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приставок.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прописных букв.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 слов.</w:t>
      </w:r>
    </w:p>
    <w:p w:rsidR="00A30388" w:rsidRPr="00EF3BDE" w:rsidRDefault="00A30388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388" w:rsidRPr="00EF3BDE" w:rsidRDefault="00A30388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имен существительных. Распределение существительных по родам. Существительные общего рода.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способы выражения рода несклоняемых имен существительных и аббревиатуры.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имен существительных.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и склонение имен существительных.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существительных.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имен существительных.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Качественные прилагательные.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Сравнительная и превосходная степени качественных прилагательных. </w:t>
      </w:r>
      <w:proofErr w:type="gramStart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Синтетическая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относительные и притяжательные.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образования и употребления притяжательных прилагательных.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прилагательных из одного разряда в другой.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окончаний имен прилагательных.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 </w:t>
      </w:r>
      <w:proofErr w:type="gram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имен прилагательных.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НН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суффиксах имен прилагательных.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числительное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числительных.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имен числительных.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имен числительных.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имен числительных в речи.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употребления собирательных числительных.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Местоимение как часть речи. Разряды и особенности употребления местоимений.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местоимений.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местоимений. Значение и особенности употребления местоимений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</w:t>
      </w:r>
      <w:proofErr w:type="gram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</w:t>
      </w:r>
      <w:proofErr w:type="spellEnd"/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возвратного, притяжательных и определительных местоимений.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речи. Основные грамматические категории и формы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 как начальная форма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вида русского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Переходность/непереходность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глаголы.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времени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основы глаголов. Формообразование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глаголов.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Причастие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особая глагольная форма.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и признаки прилагательного у причастий.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причастий.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причастий,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НН в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причастиях и отглагольных прилагательных.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причастий в прилагательные и существительные.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Деепричастие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написание наречий. Раздельное написание наречий. Дефисное написание наречий.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категории состояния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Лексико-грамматические группы и грамматические особенности слов категории состояния.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Омонимия слов категории состояния, наречий на </w:t>
      </w:r>
      <w:proofErr w:type="gramStart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proofErr w:type="gramEnd"/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-е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кратких прилагательных ср.р. ед.ч.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слов категории состояния.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части речи.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Союзы и союзные слова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союзов. Правописание союзов.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Частицы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как служебная часть речи.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частиц.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частиц.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Правописание частиц. Раздельное и дефисное написание частиц. Частицы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НИ,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значение и употребление. Слитное и раздельное написание частиц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 </w:t>
      </w: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различными частями речи.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Междометие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Междометие как особый разряд слов. Междометие и звукоподражательные слова.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36738B" w:rsidRPr="00EF3BDE" w:rsidRDefault="0036738B" w:rsidP="00367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междометий.</w:t>
      </w: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F3BDE" w:rsidRDefault="00EF3BDE" w:rsidP="00CB3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6738B" w:rsidRPr="00A30388" w:rsidRDefault="0036738B" w:rsidP="0036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Календарно-тематическое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3662"/>
        <w:gridCol w:w="1059"/>
        <w:gridCol w:w="877"/>
        <w:gridCol w:w="874"/>
        <w:gridCol w:w="1631"/>
      </w:tblGrid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F41FEA" w:rsidRPr="0036738B" w:rsidRDefault="00F41FEA" w:rsidP="0036738B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Default="00F41FEA" w:rsidP="00F41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F41FEA" w:rsidRPr="00F41FEA" w:rsidRDefault="00F41FEA" w:rsidP="00F41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9E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русском языке.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означность и многозначность слов. Слово и его значение.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системе языка, его единицах и уровнях, взаимосвязях и отношениях единиц разных уровней языка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 и их употребление. Работа со словарём омонимов.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Паронимы, их употребление. Словари паронимов.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Синонимы. Их употребление. Словари синонимов.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Антонимы. Их употребление.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F41FEA" w:rsidRPr="0036738B" w:rsidRDefault="00F41FEA" w:rsidP="0036738B">
            <w:pPr>
              <w:spacing w:before="100" w:beforeAutospacing="1" w:after="100" w:afterAutospacing="1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творческим заданием. Анализ лексических особенностей текста.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лексики СРЯ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 А. С. Пушкина «Пророк»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общеупотребительная и лексика, имеющая ограниченную сферу употребления.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Устаревшая лексика и неологизмы.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урок: лексикография.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CB3FE7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1FEA"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 Фонетический разбор слова. Чередование звуков.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Орфоэпия.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Тест.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Морфемы. Морфемный анализ слова.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Словообразовательные модели. Словообразовательный разбор слова.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Формообразование. Понятие парадигмы.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1958CB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proofErr w:type="gramStart"/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с творческим заданием.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и непроверяемые безударные гласные в </w:t>
            </w:r>
            <w:proofErr w:type="gramStart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Чередующиеся гласные в </w:t>
            </w:r>
            <w:proofErr w:type="gramStart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упражнения. Тест.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шипящих.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Ц.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958CB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двойных согласных.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приставках.</w:t>
            </w:r>
          </w:p>
          <w:p w:rsidR="001602E8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Приставки ПР</w:t>
            </w:r>
            <w:proofErr w:type="gramStart"/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ПРИ-.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 после приставок.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Ъ и Ь.</w:t>
            </w:r>
          </w:p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букв.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Тест.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1602E8" w:rsidRDefault="00F41FEA" w:rsidP="0016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существительных.</w:t>
            </w:r>
          </w:p>
          <w:p w:rsidR="00F41FEA" w:rsidRPr="0036738B" w:rsidRDefault="00F41FEA" w:rsidP="001602E8">
            <w:pPr>
              <w:pStyle w:val="a5"/>
              <w:rPr>
                <w:lang w:eastAsia="ru-RU"/>
              </w:rPr>
            </w:pPr>
            <w:r w:rsidRPr="00160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в суффиксах имён существительных.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сложных имён </w:t>
            </w: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 суффиксов имён прилагательных.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суффиксах имён прилагательных.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прилагательных.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  <w:p w:rsidR="00F41FEA" w:rsidRPr="00296388" w:rsidRDefault="00F41FEA" w:rsidP="002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числительных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местоимений.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глаголов.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1602E8">
        <w:trPr>
          <w:trHeight w:val="723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причастий.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9C1D51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41FEA"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еепричастие как часть речи.</w:t>
            </w:r>
            <w:r w:rsidR="00F4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деепричастий.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 Правописание наречий.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служебная часть речи.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Частицы.</w:t>
            </w:r>
          </w:p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частиц с разными частями речи.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F41FEA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</w:p>
          <w:p w:rsidR="00F41FEA" w:rsidRPr="0036738B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EA" w:rsidRPr="0036738B" w:rsidTr="004E0674">
        <w:trPr>
          <w:trHeight w:val="106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1FEA" w:rsidRPr="0036738B" w:rsidRDefault="001602E8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0674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F41FEA" w:rsidRPr="004E0674" w:rsidRDefault="004E0674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E06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0674" w:rsidRDefault="00F41FEA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1FEA" w:rsidRPr="0036738B" w:rsidRDefault="004E0674" w:rsidP="00367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1FEA" w:rsidRPr="0036738B" w:rsidRDefault="00F41FEA" w:rsidP="0036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066C" w:rsidRDefault="0050066C"/>
    <w:sectPr w:rsidR="0050066C" w:rsidSect="00F2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8B"/>
    <w:rsid w:val="001602E8"/>
    <w:rsid w:val="001958CB"/>
    <w:rsid w:val="001B0EB9"/>
    <w:rsid w:val="00296388"/>
    <w:rsid w:val="0036738B"/>
    <w:rsid w:val="00474FDA"/>
    <w:rsid w:val="004E0674"/>
    <w:rsid w:val="0050066C"/>
    <w:rsid w:val="006637B6"/>
    <w:rsid w:val="009C1D51"/>
    <w:rsid w:val="009E2F5A"/>
    <w:rsid w:val="00A30388"/>
    <w:rsid w:val="00CB3FE7"/>
    <w:rsid w:val="00CE4F1F"/>
    <w:rsid w:val="00EF3BDE"/>
    <w:rsid w:val="00F23FC5"/>
    <w:rsid w:val="00F4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38B"/>
  </w:style>
  <w:style w:type="paragraph" w:customStyle="1" w:styleId="p1">
    <w:name w:val="p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38B"/>
  </w:style>
  <w:style w:type="character" w:customStyle="1" w:styleId="s2">
    <w:name w:val="s2"/>
    <w:basedOn w:val="a0"/>
    <w:rsid w:val="0036738B"/>
  </w:style>
  <w:style w:type="paragraph" w:customStyle="1" w:styleId="p3">
    <w:name w:val="p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38B"/>
  </w:style>
  <w:style w:type="character" w:customStyle="1" w:styleId="apple-converted-space">
    <w:name w:val="apple-converted-space"/>
    <w:basedOn w:val="a0"/>
    <w:rsid w:val="0036738B"/>
  </w:style>
  <w:style w:type="paragraph" w:customStyle="1" w:styleId="p7">
    <w:name w:val="p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738B"/>
  </w:style>
  <w:style w:type="character" w:customStyle="1" w:styleId="s5">
    <w:name w:val="s5"/>
    <w:basedOn w:val="a0"/>
    <w:rsid w:val="0036738B"/>
  </w:style>
  <w:style w:type="paragraph" w:customStyle="1" w:styleId="p9">
    <w:name w:val="p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6738B"/>
  </w:style>
  <w:style w:type="paragraph" w:customStyle="1" w:styleId="p11">
    <w:name w:val="p1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6738B"/>
  </w:style>
  <w:style w:type="paragraph" w:customStyle="1" w:styleId="p15">
    <w:name w:val="p1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6738B"/>
  </w:style>
  <w:style w:type="paragraph" w:customStyle="1" w:styleId="p16">
    <w:name w:val="p1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6738B"/>
  </w:style>
  <w:style w:type="paragraph" w:customStyle="1" w:styleId="p17">
    <w:name w:val="p1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6738B"/>
  </w:style>
  <w:style w:type="paragraph" w:customStyle="1" w:styleId="p18">
    <w:name w:val="p1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6738B"/>
  </w:style>
  <w:style w:type="paragraph" w:customStyle="1" w:styleId="p21">
    <w:name w:val="p2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6738B"/>
  </w:style>
  <w:style w:type="paragraph" w:customStyle="1" w:styleId="p26">
    <w:name w:val="p2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36738B"/>
  </w:style>
  <w:style w:type="paragraph" w:customStyle="1" w:styleId="p34">
    <w:name w:val="p3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36738B"/>
  </w:style>
  <w:style w:type="paragraph" w:customStyle="1" w:styleId="p36">
    <w:name w:val="p3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36738B"/>
  </w:style>
  <w:style w:type="character" w:customStyle="1" w:styleId="s16">
    <w:name w:val="s16"/>
    <w:basedOn w:val="a0"/>
    <w:rsid w:val="0036738B"/>
  </w:style>
  <w:style w:type="character" w:customStyle="1" w:styleId="s17">
    <w:name w:val="s17"/>
    <w:basedOn w:val="a0"/>
    <w:rsid w:val="0036738B"/>
  </w:style>
  <w:style w:type="character" w:customStyle="1" w:styleId="s18">
    <w:name w:val="s18"/>
    <w:basedOn w:val="a0"/>
    <w:rsid w:val="0036738B"/>
  </w:style>
  <w:style w:type="paragraph" w:customStyle="1" w:styleId="p58">
    <w:name w:val="p5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36738B"/>
  </w:style>
  <w:style w:type="paragraph" w:customStyle="1" w:styleId="p60">
    <w:name w:val="p6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0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38B"/>
  </w:style>
  <w:style w:type="paragraph" w:customStyle="1" w:styleId="p1">
    <w:name w:val="p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38B"/>
  </w:style>
  <w:style w:type="character" w:customStyle="1" w:styleId="s2">
    <w:name w:val="s2"/>
    <w:basedOn w:val="a0"/>
    <w:rsid w:val="0036738B"/>
  </w:style>
  <w:style w:type="paragraph" w:customStyle="1" w:styleId="p3">
    <w:name w:val="p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38B"/>
  </w:style>
  <w:style w:type="character" w:customStyle="1" w:styleId="apple-converted-space">
    <w:name w:val="apple-converted-space"/>
    <w:basedOn w:val="a0"/>
    <w:rsid w:val="0036738B"/>
  </w:style>
  <w:style w:type="paragraph" w:customStyle="1" w:styleId="p7">
    <w:name w:val="p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738B"/>
  </w:style>
  <w:style w:type="character" w:customStyle="1" w:styleId="s5">
    <w:name w:val="s5"/>
    <w:basedOn w:val="a0"/>
    <w:rsid w:val="0036738B"/>
  </w:style>
  <w:style w:type="paragraph" w:customStyle="1" w:styleId="p9">
    <w:name w:val="p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6738B"/>
  </w:style>
  <w:style w:type="paragraph" w:customStyle="1" w:styleId="p11">
    <w:name w:val="p1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6738B"/>
  </w:style>
  <w:style w:type="paragraph" w:customStyle="1" w:styleId="p15">
    <w:name w:val="p1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6738B"/>
  </w:style>
  <w:style w:type="paragraph" w:customStyle="1" w:styleId="p16">
    <w:name w:val="p1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6738B"/>
  </w:style>
  <w:style w:type="paragraph" w:customStyle="1" w:styleId="p17">
    <w:name w:val="p1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6738B"/>
  </w:style>
  <w:style w:type="paragraph" w:customStyle="1" w:styleId="p18">
    <w:name w:val="p1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6738B"/>
  </w:style>
  <w:style w:type="paragraph" w:customStyle="1" w:styleId="p21">
    <w:name w:val="p2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6738B"/>
  </w:style>
  <w:style w:type="paragraph" w:customStyle="1" w:styleId="p26">
    <w:name w:val="p2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36738B"/>
  </w:style>
  <w:style w:type="paragraph" w:customStyle="1" w:styleId="p34">
    <w:name w:val="p3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36738B"/>
  </w:style>
  <w:style w:type="paragraph" w:customStyle="1" w:styleId="p36">
    <w:name w:val="p3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36738B"/>
  </w:style>
  <w:style w:type="character" w:customStyle="1" w:styleId="s16">
    <w:name w:val="s16"/>
    <w:basedOn w:val="a0"/>
    <w:rsid w:val="0036738B"/>
  </w:style>
  <w:style w:type="character" w:customStyle="1" w:styleId="s17">
    <w:name w:val="s17"/>
    <w:basedOn w:val="a0"/>
    <w:rsid w:val="0036738B"/>
  </w:style>
  <w:style w:type="character" w:customStyle="1" w:styleId="s18">
    <w:name w:val="s18"/>
    <w:basedOn w:val="a0"/>
    <w:rsid w:val="0036738B"/>
  </w:style>
  <w:style w:type="paragraph" w:customStyle="1" w:styleId="p58">
    <w:name w:val="p58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36738B"/>
  </w:style>
  <w:style w:type="paragraph" w:customStyle="1" w:styleId="p60">
    <w:name w:val="p60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3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</dc:creator>
  <cp:lastModifiedBy>МБОУ СОШ с.КАЗИНКА</cp:lastModifiedBy>
  <cp:revision>12</cp:revision>
  <cp:lastPrinted>2014-11-14T11:17:00Z</cp:lastPrinted>
  <dcterms:created xsi:type="dcterms:W3CDTF">2014-09-04T17:15:00Z</dcterms:created>
  <dcterms:modified xsi:type="dcterms:W3CDTF">2014-11-14T11:20:00Z</dcterms:modified>
</cp:coreProperties>
</file>